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480" w14:textId="2D37C259" w:rsidR="00260858" w:rsidRDefault="00B4569D">
      <w:r>
        <w:rPr>
          <w:noProof/>
          <w:sz w:val="28"/>
          <w:szCs w:val="28"/>
        </w:rPr>
        <w:drawing>
          <wp:inline distT="0" distB="0" distL="0" distR="0" wp14:anchorId="2532D86F" wp14:editId="062DFC61">
            <wp:extent cx="2276475" cy="3038475"/>
            <wp:effectExtent l="0" t="0" r="9525" b="9525"/>
            <wp:docPr id="190268345" name="Picture 1" descr="A wooden chair with a back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ooden chair with a backres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D"/>
    <w:rsid w:val="00260858"/>
    <w:rsid w:val="00B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22DC"/>
  <w15:chartTrackingRefBased/>
  <w15:docId w15:val="{37865A96-9693-4763-A2CE-C729DC9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Niemeyer</dc:creator>
  <cp:keywords/>
  <dc:description/>
  <cp:lastModifiedBy>Julie Niemeyer</cp:lastModifiedBy>
  <cp:revision>1</cp:revision>
  <dcterms:created xsi:type="dcterms:W3CDTF">2023-06-25T14:34:00Z</dcterms:created>
  <dcterms:modified xsi:type="dcterms:W3CDTF">2023-06-25T14:38:00Z</dcterms:modified>
</cp:coreProperties>
</file>